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4A" w:rsidRPr="00441A86" w:rsidRDefault="00E7464A" w:rsidP="00F971EE">
      <w:pPr>
        <w:jc w:val="center"/>
        <w:rPr>
          <w:b/>
          <w:sz w:val="36"/>
          <w:szCs w:val="36"/>
        </w:rPr>
      </w:pPr>
    </w:p>
    <w:p w:rsidR="00E7464A" w:rsidRPr="00441A86" w:rsidRDefault="00D51B2B" w:rsidP="00E7464A">
      <w:pPr>
        <w:jc w:val="center"/>
        <w:rPr>
          <w:b/>
          <w:sz w:val="36"/>
          <w:szCs w:val="36"/>
          <w:lang w:val="lv-LV" w:eastAsia="lv-LV"/>
        </w:rPr>
      </w:pPr>
      <w:r>
        <w:rPr>
          <w:b/>
          <w:color w:val="000000"/>
          <w:sz w:val="36"/>
          <w:szCs w:val="36"/>
          <w:lang w:val="lv-LV" w:eastAsia="lv-LV"/>
        </w:rPr>
        <w:t>LNSS 2023</w:t>
      </w:r>
      <w:r w:rsidR="00E7464A" w:rsidRPr="00441A86">
        <w:rPr>
          <w:b/>
          <w:color w:val="000000"/>
          <w:sz w:val="36"/>
          <w:szCs w:val="36"/>
          <w:lang w:val="lv-LV" w:eastAsia="lv-LV"/>
        </w:rPr>
        <w:t>. gada čempionāts Tandēmu riteņbraukšanā.</w:t>
      </w:r>
    </w:p>
    <w:p w:rsidR="00E7464A" w:rsidRPr="00441A86" w:rsidRDefault="00E7464A" w:rsidP="00E7464A">
      <w:pPr>
        <w:rPr>
          <w:b/>
          <w:sz w:val="36"/>
          <w:szCs w:val="36"/>
        </w:rPr>
      </w:pPr>
    </w:p>
    <w:p w:rsidR="00E7464A" w:rsidRPr="00441A86" w:rsidRDefault="00E7464A" w:rsidP="00E7464A">
      <w:pPr>
        <w:jc w:val="center"/>
        <w:rPr>
          <w:b/>
          <w:sz w:val="36"/>
          <w:szCs w:val="36"/>
          <w:lang w:val="lv-LV" w:eastAsia="lv-LV"/>
        </w:rPr>
      </w:pPr>
      <w:r w:rsidRPr="00441A86">
        <w:rPr>
          <w:b/>
          <w:color w:val="000000"/>
          <w:sz w:val="36"/>
          <w:szCs w:val="36"/>
          <w:lang w:val="lv-LV" w:eastAsia="lv-LV"/>
        </w:rPr>
        <w:t>NOLIKUMS</w:t>
      </w:r>
    </w:p>
    <w:p w:rsidR="00E7464A" w:rsidRPr="00E7464A" w:rsidRDefault="00E7464A" w:rsidP="00E7464A">
      <w:pPr>
        <w:spacing w:after="240"/>
      </w:pPr>
      <w:r w:rsidRPr="00E7464A">
        <w:br/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Vieta un laiks:</w:t>
      </w:r>
    </w:p>
    <w:p w:rsidR="002740BD" w:rsidRPr="00E7464A" w:rsidRDefault="002740BD" w:rsidP="002740BD">
      <w:pPr>
        <w:spacing w:line="360" w:lineRule="auto"/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Čempionā</w:t>
      </w:r>
      <w:r w:rsidR="005C0A98">
        <w:rPr>
          <w:color w:val="000000"/>
          <w:sz w:val="32"/>
          <w:szCs w:val="32"/>
          <w:lang w:val="lv-LV" w:eastAsia="lv-LV"/>
        </w:rPr>
        <w:t>t</w:t>
      </w:r>
      <w:r w:rsidR="002A6F6C">
        <w:rPr>
          <w:color w:val="000000"/>
          <w:sz w:val="32"/>
          <w:szCs w:val="32"/>
          <w:lang w:val="lv-LV" w:eastAsia="lv-LV"/>
        </w:rPr>
        <w:t xml:space="preserve">s notiks </w:t>
      </w:r>
      <w:r w:rsidR="00D51B2B">
        <w:rPr>
          <w:color w:val="000000"/>
          <w:sz w:val="32"/>
          <w:szCs w:val="32"/>
          <w:lang w:val="lv-LV" w:eastAsia="lv-LV"/>
        </w:rPr>
        <w:t>piektdien 2023 .gada 11</w:t>
      </w:r>
      <w:r w:rsidR="002A6F6C">
        <w:rPr>
          <w:color w:val="000000"/>
          <w:sz w:val="32"/>
          <w:szCs w:val="32"/>
          <w:lang w:val="lv-LV" w:eastAsia="lv-LV"/>
        </w:rPr>
        <w:t xml:space="preserve">. </w:t>
      </w:r>
      <w:r w:rsidR="00D51B2B">
        <w:rPr>
          <w:color w:val="000000"/>
          <w:sz w:val="32"/>
          <w:szCs w:val="32"/>
          <w:lang w:val="lv-LV" w:eastAsia="lv-LV"/>
        </w:rPr>
        <w:t>augustā</w:t>
      </w:r>
      <w:r w:rsidRPr="00E7464A">
        <w:rPr>
          <w:color w:val="000000"/>
          <w:sz w:val="32"/>
          <w:szCs w:val="32"/>
          <w:lang w:val="lv-LV" w:eastAsia="lv-LV"/>
        </w:rPr>
        <w:t>, Rīgā Biķernieku kompleksā sporta bāzē S. Eizenšteina ielā. 2. Sacensību sākums plkst. 11.00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vadība:</w:t>
      </w:r>
    </w:p>
    <w:p w:rsidR="002740BD" w:rsidRPr="00E7464A" w:rsidRDefault="002740BD" w:rsidP="002A6F6C">
      <w:pPr>
        <w:spacing w:line="360" w:lineRule="auto"/>
        <w:jc w:val="both"/>
        <w:rPr>
          <w:lang w:val="lv-LV" w:eastAsia="lv-LV"/>
        </w:rPr>
      </w:pPr>
    </w:p>
    <w:p w:rsidR="00E7464A" w:rsidRDefault="00E7464A" w:rsidP="002A6F6C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Sacensības organizē un vada LNSS.</w:t>
      </w:r>
    </w:p>
    <w:p w:rsidR="002A6F6C" w:rsidRDefault="002A6F6C" w:rsidP="002A6F6C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Galvenais Tiesnesis: Uģis Skuja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kārtība: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10.00 – dalībnieku ierašanās un reģistrēšanās.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10.30 – sākas iesildīšanās.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11.00 – sacensību sākums.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Dalībnieki: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Dalībnieki netiek dalīti redzes gru</w:t>
      </w:r>
      <w:r w:rsidR="00D51B2B">
        <w:rPr>
          <w:color w:val="000000"/>
          <w:sz w:val="32"/>
          <w:szCs w:val="32"/>
          <w:lang w:val="lv-LV" w:eastAsia="lv-LV"/>
        </w:rPr>
        <w:t>pās. Uzvarētāji tiek noteikti: V</w:t>
      </w:r>
      <w:r w:rsidRPr="00E7464A">
        <w:rPr>
          <w:color w:val="000000"/>
          <w:sz w:val="32"/>
          <w:szCs w:val="32"/>
          <w:lang w:val="lv-LV" w:eastAsia="lv-LV"/>
        </w:rPr>
        <w:t>īriešu</w:t>
      </w:r>
      <w:r w:rsidR="00D51B2B">
        <w:rPr>
          <w:color w:val="000000"/>
          <w:sz w:val="32"/>
          <w:szCs w:val="32"/>
          <w:lang w:val="lv-LV" w:eastAsia="lv-LV"/>
        </w:rPr>
        <w:t>(Open klase)</w:t>
      </w:r>
      <w:r w:rsidRPr="00E7464A">
        <w:rPr>
          <w:color w:val="000000"/>
          <w:sz w:val="32"/>
          <w:szCs w:val="32"/>
          <w:lang w:val="lv-LV" w:eastAsia="lv-LV"/>
        </w:rPr>
        <w:t>, sieviešu</w:t>
      </w:r>
      <w:r w:rsidR="00D51B2B">
        <w:rPr>
          <w:color w:val="000000"/>
          <w:sz w:val="32"/>
          <w:szCs w:val="32"/>
          <w:lang w:val="lv-LV" w:eastAsia="lv-LV"/>
        </w:rPr>
        <w:t>(Open klase), jaukto,</w:t>
      </w:r>
      <w:r w:rsidRPr="00E7464A">
        <w:rPr>
          <w:color w:val="000000"/>
          <w:sz w:val="32"/>
          <w:szCs w:val="32"/>
          <w:lang w:val="lv-LV" w:eastAsia="lv-LV"/>
        </w:rPr>
        <w:t xml:space="preserve"> jaunieši līdz 18 gadiem </w:t>
      </w:r>
      <w:r w:rsidR="00D51B2B">
        <w:rPr>
          <w:color w:val="000000"/>
          <w:sz w:val="32"/>
          <w:szCs w:val="32"/>
          <w:lang w:val="lv-LV" w:eastAsia="lv-LV"/>
        </w:rPr>
        <w:t xml:space="preserve">un senioru ekipāžu </w:t>
      </w:r>
      <w:r w:rsidRPr="00E7464A">
        <w:rPr>
          <w:color w:val="000000"/>
          <w:sz w:val="32"/>
          <w:szCs w:val="32"/>
          <w:lang w:val="lv-LV" w:eastAsia="lv-LV"/>
        </w:rPr>
        <w:t>vērtējumā.</w:t>
      </w:r>
    </w:p>
    <w:p w:rsidR="002740BD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Tandēma pilotam jābūt redzīgam vai B4 grupas dalībniekam.</w:t>
      </w:r>
    </w:p>
    <w:p w:rsidR="00E7464A" w:rsidRPr="00E7464A" w:rsidRDefault="00E7464A" w:rsidP="00E7464A">
      <w:pPr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lastRenderedPageBreak/>
        <w:t> </w:t>
      </w:r>
    </w:p>
    <w:p w:rsidR="002740BD" w:rsidRDefault="002740BD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Distances: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826487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Open klases d</w:t>
      </w:r>
      <w:r w:rsidR="00E7464A" w:rsidRPr="00E7464A">
        <w:rPr>
          <w:color w:val="000000"/>
          <w:sz w:val="32"/>
          <w:szCs w:val="32"/>
          <w:lang w:val="lv-LV" w:eastAsia="lv-LV"/>
        </w:rPr>
        <w:t xml:space="preserve">alībnieki veic 10km distanci (2 pilni apļi), jauniešu </w:t>
      </w:r>
      <w:r>
        <w:rPr>
          <w:color w:val="000000"/>
          <w:sz w:val="32"/>
          <w:szCs w:val="32"/>
          <w:lang w:val="lv-LV" w:eastAsia="lv-LV"/>
        </w:rPr>
        <w:t xml:space="preserve">un senioru klases dalībnieku </w:t>
      </w:r>
      <w:r w:rsidR="00E7464A" w:rsidRPr="00E7464A">
        <w:rPr>
          <w:color w:val="000000"/>
          <w:sz w:val="32"/>
          <w:szCs w:val="32"/>
          <w:lang w:val="lv-LV" w:eastAsia="lv-LV"/>
        </w:rPr>
        <w:t>distances garums 5km (1pilns aplis). Katrs pilots veic distanci ne vairāk kā vienu reizi.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Inventārs un pavadoņi: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Sacensību dalībniekiem jācenšas pašiem nodrošināt atbilstošs inventārs, tandēmu velosipēds, ķivere (obligāti).</w:t>
      </w:r>
    </w:p>
    <w:p w:rsidR="00E7464A" w:rsidRP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Sacensību dalībniekiem ir pašiem sev jānodrošina piloti.</w:t>
      </w: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Ja sacensību dalībnieki nespēj nodrošināt sevi ar inventāru ( tandēmu velosipēdu ,ķiveri) un pilotu, savlaicīgi brīdinot un </w:t>
      </w:r>
      <w:r w:rsidR="003B431E" w:rsidRPr="00E7464A">
        <w:rPr>
          <w:color w:val="000000"/>
          <w:sz w:val="32"/>
          <w:szCs w:val="32"/>
          <w:lang w:val="lv-LV" w:eastAsia="lv-LV"/>
        </w:rPr>
        <w:t>informējot</w:t>
      </w:r>
      <w:r w:rsidRPr="00E7464A">
        <w:rPr>
          <w:color w:val="000000"/>
          <w:sz w:val="32"/>
          <w:szCs w:val="32"/>
          <w:lang w:val="lv-LV" w:eastAsia="lv-LV"/>
        </w:rPr>
        <w:t xml:space="preserve"> sacensību organizatorus ir iespējams meklēt atbilstošus risinājumus. Tiem dalībniekiem, kuriem nebūs sava tandēmu velosipēda un pilota būs iespēja startēt ar LNSS nodrošinātajiem tandēmiem un pilotiem tos izlozējot.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Apbalvošana: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1.-3. vietu ieguvēji katrā disciplīnā pēc sacensībām tiek apbalvoti ar  medaļām un kausiem. Ja disciplīnā ir mazāk par 4 dalībniekiem, tad  apbalvo tikai 1. un 2. vietas ieguvējus. Ja disciplīnā piedalās mazāk par 3 dalībniekiem, ar sacensību medaļu apbalvo tikai 1.vietas ieguvēju.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Dalības maksa: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LNSS gada licenču īpašniekiem, jauniešiem līdz 18 un senioriem 70+ – bezmaksas.</w:t>
      </w:r>
    </w:p>
    <w:p w:rsidR="00E7464A" w:rsidRDefault="00826487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>
        <w:rPr>
          <w:color w:val="000000"/>
          <w:sz w:val="32"/>
          <w:szCs w:val="32"/>
          <w:lang w:val="lv-LV" w:eastAsia="lv-LV"/>
        </w:rPr>
        <w:t>Pārējiem dalībniekiem – 3</w:t>
      </w:r>
      <w:r w:rsidR="00E7464A" w:rsidRPr="00E7464A">
        <w:rPr>
          <w:color w:val="000000"/>
          <w:sz w:val="32"/>
          <w:szCs w:val="32"/>
          <w:lang w:val="lv-LV" w:eastAsia="lv-LV"/>
        </w:rPr>
        <w:t xml:space="preserve"> EUR.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Pieteikumi: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826487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lastRenderedPageBreak/>
        <w:t>Pieteikumi jāaizpilda elektroniski</w:t>
      </w:r>
      <w:r w:rsidR="00826487">
        <w:rPr>
          <w:color w:val="000000"/>
          <w:sz w:val="32"/>
          <w:szCs w:val="32"/>
          <w:lang w:val="lv-LV" w:eastAsia="lv-LV"/>
        </w:rPr>
        <w:t xml:space="preserve"> </w:t>
      </w:r>
      <w:r w:rsidRPr="00E7464A">
        <w:rPr>
          <w:color w:val="000000"/>
          <w:sz w:val="32"/>
          <w:szCs w:val="32"/>
          <w:lang w:val="lv-LV" w:eastAsia="lv-LV"/>
        </w:rPr>
        <w:t>(</w:t>
      </w:r>
      <w:r w:rsidR="00826487">
        <w:rPr>
          <w:color w:val="000000"/>
          <w:sz w:val="32"/>
          <w:szCs w:val="32"/>
          <w:lang w:val="lv-LV" w:eastAsia="lv-LV"/>
        </w:rPr>
        <w:t>tiks precizēts</w:t>
      </w:r>
      <w:r w:rsidR="002A6F6C">
        <w:rPr>
          <w:color w:val="000000"/>
          <w:sz w:val="32"/>
          <w:szCs w:val="32"/>
          <w:lang w:val="lv-LV" w:eastAsia="lv-LV"/>
        </w:rPr>
        <w:t xml:space="preserve">), līdz </w:t>
      </w:r>
      <w:r w:rsidRPr="00E7464A">
        <w:rPr>
          <w:color w:val="000000"/>
          <w:sz w:val="32"/>
          <w:szCs w:val="32"/>
          <w:lang w:val="lv-LV" w:eastAsia="lv-LV"/>
        </w:rPr>
        <w:t>(ja kādu iemeslu dēļ nav iespējas pieteikumu nosūtīt elektroniski, tad zvanīt pa tel.</w:t>
      </w:r>
      <w:r w:rsidRPr="00E7464A">
        <w:rPr>
          <w:color w:val="FF0000"/>
          <w:sz w:val="32"/>
          <w:szCs w:val="32"/>
          <w:lang w:val="lv-LV" w:eastAsia="lv-LV"/>
        </w:rPr>
        <w:t xml:space="preserve"> </w:t>
      </w:r>
      <w:r w:rsidRPr="00E7464A">
        <w:rPr>
          <w:color w:val="000000"/>
          <w:sz w:val="32"/>
          <w:szCs w:val="32"/>
          <w:lang w:val="lv-LV" w:eastAsia="lv-LV"/>
        </w:rPr>
        <w:t>29624353).</w:t>
      </w: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Pieteikties sacensībām iespējams, veidojot kolektīvo pieteikumu caur  reģionāliem neredzīgo sporta klubiem. </w:t>
      </w:r>
    </w:p>
    <w:p w:rsidR="00E7464A" w:rsidRPr="00E7464A" w:rsidRDefault="00E7464A" w:rsidP="002740BD">
      <w:pPr>
        <w:numPr>
          <w:ilvl w:val="0"/>
          <w:numId w:val="45"/>
        </w:numPr>
        <w:spacing w:line="360" w:lineRule="auto"/>
        <w:jc w:val="both"/>
        <w:textAlignment w:val="baseline"/>
        <w:rPr>
          <w:rFonts w:ascii="Noto Sans Symbols" w:hAnsi="Noto Sans Symbols"/>
          <w:color w:val="000000"/>
          <w:sz w:val="32"/>
          <w:szCs w:val="32"/>
          <w:u w:val="single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Pārstāvim vai dalībniekam jābūt līdzi LNSS gada licencei vai diagnozi apliecinošam dokumentam.</w:t>
      </w:r>
    </w:p>
    <w:p w:rsidR="00E7464A" w:rsidRPr="00E7464A" w:rsidRDefault="00E7464A" w:rsidP="002740BD">
      <w:pPr>
        <w:spacing w:line="360" w:lineRule="auto"/>
        <w:jc w:val="both"/>
      </w:pPr>
      <w:proofErr w:type="gramStart"/>
      <w:r w:rsidRPr="00E7464A">
        <w:rPr>
          <w:sz w:val="32"/>
          <w:szCs w:val="32"/>
        </w:rPr>
        <w:t>Ja</w:t>
      </w:r>
      <w:proofErr w:type="gramEnd"/>
      <w:r w:rsidRPr="00E7464A">
        <w:rPr>
          <w:sz w:val="32"/>
          <w:szCs w:val="32"/>
        </w:rPr>
        <w:t xml:space="preserve"> dalībnieks ierodas sacensībās iepriekš nereģistrējies, sacensību organizatoriem un tiesnešiem ir tiesības nepielaist pie starta. </w:t>
      </w: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atcelšana/pārcelšana: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LNSS var dažādu apstākļu dēļ atcelt vai pārcelt sacensības, kā arī mainīt sacensības norises vietu un laiku, par to paziņojot reģionālajām organizācijām un sporta klubiem, kā arī izsūtot e-pastu LNSS datu bāzē pieejamajiem sportistiem.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Drošība: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>Katrs sacensību dalībnieks reģistrējoties apliecina ar savu parakstu, ka uzņemas pilnu atbildību par savas veselības atbilstību distances veikšanai.</w:t>
      </w:r>
    </w:p>
    <w:p w:rsidR="00E7464A" w:rsidRDefault="00E7464A" w:rsidP="002740BD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Katram ekipāžas dalībniekam </w:t>
      </w:r>
      <w:r w:rsidRPr="00E7464A">
        <w:rPr>
          <w:color w:val="000000"/>
          <w:sz w:val="32"/>
          <w:szCs w:val="32"/>
          <w:u w:val="single"/>
          <w:lang w:val="lv-LV" w:eastAsia="lv-LV"/>
        </w:rPr>
        <w:t>obligāti</w:t>
      </w:r>
      <w:r w:rsidRPr="00E7464A">
        <w:rPr>
          <w:color w:val="000000"/>
          <w:sz w:val="32"/>
          <w:szCs w:val="32"/>
          <w:lang w:val="lv-LV" w:eastAsia="lv-LV"/>
        </w:rPr>
        <w:t xml:space="preserve"> jābūt uzvilktai aizsargķiverei pretējā gadījumā ekipāža netiks pielaista pie starta.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Default="00E7464A" w:rsidP="00E7464A">
      <w:pPr>
        <w:jc w:val="both"/>
        <w:rPr>
          <w:b/>
          <w:bCs/>
          <w:color w:val="000000"/>
          <w:sz w:val="32"/>
          <w:szCs w:val="32"/>
          <w:u w:val="single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Izmaiņas sacensību nolikumā</w:t>
      </w:r>
    </w:p>
    <w:p w:rsidR="002740BD" w:rsidRPr="00E7464A" w:rsidRDefault="002740BD" w:rsidP="00E7464A">
      <w:pPr>
        <w:jc w:val="both"/>
        <w:rPr>
          <w:lang w:val="lv-LV" w:eastAsia="lv-LV"/>
        </w:rPr>
      </w:pPr>
    </w:p>
    <w:p w:rsidR="00E7464A" w:rsidRPr="00E7464A" w:rsidRDefault="00E7464A" w:rsidP="002740BD">
      <w:pPr>
        <w:spacing w:line="360" w:lineRule="auto"/>
        <w:jc w:val="both"/>
        <w:rPr>
          <w:lang w:val="lv-LV" w:eastAsia="lv-LV"/>
        </w:rPr>
      </w:pPr>
      <w:r w:rsidRPr="00E7464A">
        <w:rPr>
          <w:color w:val="000000"/>
          <w:sz w:val="32"/>
          <w:szCs w:val="32"/>
          <w:lang w:val="lv-LV" w:eastAsia="lv-LV"/>
        </w:rPr>
        <w:t xml:space="preserve">Organizatoriem ir tiesības izdarīt izmaiņas un papildinājumus nolikumā. Informāciju var saņemt sūtot jautājumus uz e-pastu lnsssports@gmail.com vai zvanot pa tālruni </w:t>
      </w:r>
      <w:r w:rsidR="00826487">
        <w:rPr>
          <w:color w:val="000000"/>
          <w:sz w:val="32"/>
          <w:szCs w:val="32"/>
          <w:lang w:val="lv-LV" w:eastAsia="lv-LV"/>
        </w:rPr>
        <w:t>29624353</w:t>
      </w:r>
      <w:r w:rsidRPr="00E7464A">
        <w:rPr>
          <w:color w:val="000000"/>
          <w:sz w:val="32"/>
          <w:szCs w:val="32"/>
          <w:lang w:val="lv-LV" w:eastAsia="lv-LV"/>
        </w:rPr>
        <w:t>.</w:t>
      </w:r>
    </w:p>
    <w:p w:rsidR="00E7464A" w:rsidRPr="00E7464A" w:rsidRDefault="00E7464A" w:rsidP="00E7464A"/>
    <w:p w:rsidR="00E7464A" w:rsidRPr="00E7464A" w:rsidRDefault="00E7464A" w:rsidP="00E7464A">
      <w:pPr>
        <w:jc w:val="both"/>
        <w:rPr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u w:val="single"/>
          <w:lang w:val="lv-LV" w:eastAsia="lv-LV"/>
        </w:rPr>
        <w:t>Sacensību laikā katrs dalībnieks pats ir atbildīgs par savu veselības stāvokli, apliecinot to ar savu parakstu veselības apliecinājuma izziņai, ko sagatavojusi LNSS valde.</w:t>
      </w:r>
    </w:p>
    <w:p w:rsidR="00E7464A" w:rsidRPr="00E7464A" w:rsidRDefault="00E7464A" w:rsidP="00E7464A"/>
    <w:p w:rsidR="00E7464A" w:rsidRPr="00E7464A" w:rsidRDefault="00E7464A" w:rsidP="00E7464A">
      <w:pPr>
        <w:jc w:val="center"/>
        <w:rPr>
          <w:b/>
          <w:bCs/>
          <w:color w:val="000000"/>
          <w:sz w:val="32"/>
          <w:szCs w:val="32"/>
          <w:lang w:val="lv-LV" w:eastAsia="lv-LV"/>
        </w:rPr>
      </w:pPr>
      <w:r w:rsidRPr="00E7464A">
        <w:rPr>
          <w:b/>
          <w:bCs/>
          <w:color w:val="000000"/>
          <w:sz w:val="32"/>
          <w:szCs w:val="32"/>
          <w:lang w:val="lv-LV" w:eastAsia="lv-LV"/>
        </w:rPr>
        <w:t>Organizatori nav atbildīgi par nolikuma nezināšanu.</w:t>
      </w:r>
    </w:p>
    <w:p w:rsidR="00E7464A" w:rsidRPr="002740BD" w:rsidRDefault="00E7464A" w:rsidP="00E7464A">
      <w:pPr>
        <w:jc w:val="center"/>
        <w:rPr>
          <w:b/>
          <w:bCs/>
          <w:color w:val="000000"/>
          <w:sz w:val="28"/>
          <w:szCs w:val="28"/>
          <w:lang w:val="lv-LV" w:eastAsia="lv-LV"/>
        </w:rPr>
      </w:pPr>
    </w:p>
    <w:p w:rsidR="00E7464A" w:rsidRPr="002740BD" w:rsidRDefault="00E7464A" w:rsidP="00E7464A">
      <w:pPr>
        <w:jc w:val="center"/>
        <w:rPr>
          <w:b/>
          <w:bCs/>
          <w:color w:val="000000"/>
          <w:sz w:val="28"/>
          <w:szCs w:val="28"/>
          <w:lang w:val="lv-LV" w:eastAsia="lv-LV"/>
        </w:rPr>
      </w:pPr>
    </w:p>
    <w:p w:rsidR="007C6C41" w:rsidRPr="002740BD" w:rsidRDefault="002740BD" w:rsidP="00A3091E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740BD">
        <w:rPr>
          <w:b/>
          <w:sz w:val="28"/>
          <w:szCs w:val="28"/>
          <w:lang w:val="en-US"/>
        </w:rPr>
        <w:t xml:space="preserve">LNSS </w:t>
      </w:r>
      <w:r w:rsidR="00826487">
        <w:rPr>
          <w:b/>
          <w:sz w:val="28"/>
          <w:szCs w:val="28"/>
          <w:lang w:val="en-US"/>
        </w:rPr>
        <w:t>ģenerālsekretārs</w:t>
      </w:r>
      <w:bookmarkStart w:id="0" w:name="_GoBack"/>
      <w:bookmarkEnd w:id="0"/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</w:r>
      <w:r w:rsidRPr="002740BD">
        <w:rPr>
          <w:b/>
          <w:sz w:val="28"/>
          <w:szCs w:val="28"/>
          <w:lang w:val="en-US"/>
        </w:rPr>
        <w:tab/>
        <w:t>Artūrs Būda</w:t>
      </w:r>
    </w:p>
    <w:p w:rsidR="005508C8" w:rsidRPr="003E6B64" w:rsidRDefault="005508C8" w:rsidP="007C6C41">
      <w:pPr>
        <w:ind w:left="1" w:hanging="3"/>
        <w:jc w:val="both"/>
        <w:rPr>
          <w:lang w:val="en-US"/>
        </w:rPr>
      </w:pPr>
    </w:p>
    <w:p w:rsidR="00051518" w:rsidRPr="007C6C41" w:rsidRDefault="00051518" w:rsidP="007C6C41"/>
    <w:sectPr w:rsidR="00051518" w:rsidRPr="007C6C41" w:rsidSect="004A0E6B">
      <w:footerReference w:type="default" r:id="rId9"/>
      <w:headerReference w:type="first" r:id="rId10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9A" w:rsidRDefault="0065269A">
      <w:r>
        <w:separator/>
      </w:r>
    </w:p>
  </w:endnote>
  <w:endnote w:type="continuationSeparator" w:id="0">
    <w:p w:rsidR="0065269A" w:rsidRDefault="006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D44487">
      <w:rPr>
        <w:noProof/>
        <w:sz w:val="20"/>
      </w:rPr>
      <w:t>4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9A" w:rsidRDefault="0065269A">
      <w:r>
        <w:separator/>
      </w:r>
    </w:p>
  </w:footnote>
  <w:footnote w:type="continuationSeparator" w:id="0">
    <w:p w:rsidR="0065269A" w:rsidRDefault="0065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2A6F6C">
      <w:t>Juglas</w:t>
    </w:r>
    <w:proofErr w:type="spellEnd"/>
    <w:r w:rsidR="002A6F6C">
      <w:t xml:space="preserve"> </w:t>
    </w:r>
    <w:proofErr w:type="spellStart"/>
    <w:r w:rsidR="002A6F6C">
      <w:t>iela</w:t>
    </w:r>
    <w:proofErr w:type="spellEnd"/>
    <w:r w:rsidR="002A6F6C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2A6F6C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8"/>
  </w:num>
  <w:num w:numId="4">
    <w:abstractNumId w:val="21"/>
  </w:num>
  <w:num w:numId="5">
    <w:abstractNumId w:val="42"/>
  </w:num>
  <w:num w:numId="6">
    <w:abstractNumId w:val="30"/>
  </w:num>
  <w:num w:numId="7">
    <w:abstractNumId w:val="29"/>
  </w:num>
  <w:num w:numId="8">
    <w:abstractNumId w:val="3"/>
  </w:num>
  <w:num w:numId="9">
    <w:abstractNumId w:val="10"/>
  </w:num>
  <w:num w:numId="10">
    <w:abstractNumId w:val="31"/>
  </w:num>
  <w:num w:numId="11">
    <w:abstractNumId w:val="12"/>
  </w:num>
  <w:num w:numId="12">
    <w:abstractNumId w:val="40"/>
  </w:num>
  <w:num w:numId="13">
    <w:abstractNumId w:val="44"/>
  </w:num>
  <w:num w:numId="14">
    <w:abstractNumId w:val="37"/>
  </w:num>
  <w:num w:numId="15">
    <w:abstractNumId w:val="18"/>
  </w:num>
  <w:num w:numId="16">
    <w:abstractNumId w:val="34"/>
  </w:num>
  <w:num w:numId="17">
    <w:abstractNumId w:val="7"/>
  </w:num>
  <w:num w:numId="18">
    <w:abstractNumId w:val="38"/>
  </w:num>
  <w:num w:numId="19">
    <w:abstractNumId w:val="4"/>
  </w:num>
  <w:num w:numId="20">
    <w:abstractNumId w:val="2"/>
  </w:num>
  <w:num w:numId="21">
    <w:abstractNumId w:val="45"/>
  </w:num>
  <w:num w:numId="22">
    <w:abstractNumId w:val="13"/>
  </w:num>
  <w:num w:numId="23">
    <w:abstractNumId w:val="11"/>
  </w:num>
  <w:num w:numId="24">
    <w:abstractNumId w:val="9"/>
  </w:num>
  <w:num w:numId="25">
    <w:abstractNumId w:val="20"/>
  </w:num>
  <w:num w:numId="26">
    <w:abstractNumId w:val="35"/>
  </w:num>
  <w:num w:numId="27">
    <w:abstractNumId w:val="25"/>
  </w:num>
  <w:num w:numId="28">
    <w:abstractNumId w:val="36"/>
  </w:num>
  <w:num w:numId="29">
    <w:abstractNumId w:val="27"/>
  </w:num>
  <w:num w:numId="30">
    <w:abstractNumId w:val="33"/>
  </w:num>
  <w:num w:numId="31">
    <w:abstractNumId w:val="43"/>
  </w:num>
  <w:num w:numId="32">
    <w:abstractNumId w:val="6"/>
  </w:num>
  <w:num w:numId="33">
    <w:abstractNumId w:val="22"/>
  </w:num>
  <w:num w:numId="34">
    <w:abstractNumId w:val="19"/>
  </w:num>
  <w:num w:numId="35">
    <w:abstractNumId w:val="23"/>
  </w:num>
  <w:num w:numId="36">
    <w:abstractNumId w:val="24"/>
  </w:num>
  <w:num w:numId="37">
    <w:abstractNumId w:val="14"/>
  </w:num>
  <w:num w:numId="38">
    <w:abstractNumId w:val="16"/>
  </w:num>
  <w:num w:numId="39">
    <w:abstractNumId w:val="26"/>
  </w:num>
  <w:num w:numId="40">
    <w:abstractNumId w:val="5"/>
  </w:num>
  <w:num w:numId="41">
    <w:abstractNumId w:val="17"/>
  </w:num>
  <w:num w:numId="42">
    <w:abstractNumId w:val="32"/>
  </w:num>
  <w:num w:numId="43">
    <w:abstractNumId w:val="28"/>
  </w:num>
  <w:num w:numId="44">
    <w:abstractNumId w:val="15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585E"/>
    <w:rsid w:val="00021610"/>
    <w:rsid w:val="00024264"/>
    <w:rsid w:val="0003277B"/>
    <w:rsid w:val="000331D5"/>
    <w:rsid w:val="00033B17"/>
    <w:rsid w:val="0004587F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C6763"/>
    <w:rsid w:val="000F412F"/>
    <w:rsid w:val="000F5387"/>
    <w:rsid w:val="00106166"/>
    <w:rsid w:val="0012393A"/>
    <w:rsid w:val="00126B1E"/>
    <w:rsid w:val="00137551"/>
    <w:rsid w:val="00140941"/>
    <w:rsid w:val="0014584D"/>
    <w:rsid w:val="00147A9C"/>
    <w:rsid w:val="0015060F"/>
    <w:rsid w:val="00155123"/>
    <w:rsid w:val="00156EC8"/>
    <w:rsid w:val="00166803"/>
    <w:rsid w:val="00171B9C"/>
    <w:rsid w:val="00183AF5"/>
    <w:rsid w:val="0018458C"/>
    <w:rsid w:val="001872F6"/>
    <w:rsid w:val="0019588E"/>
    <w:rsid w:val="00196F19"/>
    <w:rsid w:val="00197C32"/>
    <w:rsid w:val="001A4F1A"/>
    <w:rsid w:val="001A720B"/>
    <w:rsid w:val="001C3E1A"/>
    <w:rsid w:val="001C4081"/>
    <w:rsid w:val="001D5313"/>
    <w:rsid w:val="0020053D"/>
    <w:rsid w:val="00210D03"/>
    <w:rsid w:val="002161EF"/>
    <w:rsid w:val="00252B72"/>
    <w:rsid w:val="0026631E"/>
    <w:rsid w:val="002740BD"/>
    <w:rsid w:val="0027488E"/>
    <w:rsid w:val="00294868"/>
    <w:rsid w:val="0029705F"/>
    <w:rsid w:val="002A4BD5"/>
    <w:rsid w:val="002A5A3E"/>
    <w:rsid w:val="002A6F6C"/>
    <w:rsid w:val="002A7D04"/>
    <w:rsid w:val="002B0F6E"/>
    <w:rsid w:val="002F75CA"/>
    <w:rsid w:val="0030366D"/>
    <w:rsid w:val="00320167"/>
    <w:rsid w:val="00321BFF"/>
    <w:rsid w:val="0032731A"/>
    <w:rsid w:val="00330820"/>
    <w:rsid w:val="00334F9D"/>
    <w:rsid w:val="00340CEC"/>
    <w:rsid w:val="003469E7"/>
    <w:rsid w:val="0034741C"/>
    <w:rsid w:val="00350FD5"/>
    <w:rsid w:val="0035409B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431E"/>
    <w:rsid w:val="003B7BBB"/>
    <w:rsid w:val="003D082E"/>
    <w:rsid w:val="003E3747"/>
    <w:rsid w:val="003E508E"/>
    <w:rsid w:val="003E534F"/>
    <w:rsid w:val="003E6B64"/>
    <w:rsid w:val="003F4354"/>
    <w:rsid w:val="00405E1C"/>
    <w:rsid w:val="0041157C"/>
    <w:rsid w:val="00415224"/>
    <w:rsid w:val="004169A6"/>
    <w:rsid w:val="00424175"/>
    <w:rsid w:val="0043447C"/>
    <w:rsid w:val="00437446"/>
    <w:rsid w:val="00441A86"/>
    <w:rsid w:val="00457D86"/>
    <w:rsid w:val="00461304"/>
    <w:rsid w:val="004651A2"/>
    <w:rsid w:val="0047352F"/>
    <w:rsid w:val="00477A7F"/>
    <w:rsid w:val="00484C4F"/>
    <w:rsid w:val="00492E62"/>
    <w:rsid w:val="004A0E6B"/>
    <w:rsid w:val="004A39F6"/>
    <w:rsid w:val="004B0DDC"/>
    <w:rsid w:val="004B3645"/>
    <w:rsid w:val="004B36E7"/>
    <w:rsid w:val="004B5FC5"/>
    <w:rsid w:val="004C07F0"/>
    <w:rsid w:val="004C2BF7"/>
    <w:rsid w:val="004D53F2"/>
    <w:rsid w:val="004E0BF1"/>
    <w:rsid w:val="004E505C"/>
    <w:rsid w:val="004F0031"/>
    <w:rsid w:val="004F03F1"/>
    <w:rsid w:val="005160EE"/>
    <w:rsid w:val="00520684"/>
    <w:rsid w:val="005332C7"/>
    <w:rsid w:val="005508C8"/>
    <w:rsid w:val="0056124A"/>
    <w:rsid w:val="00566ACB"/>
    <w:rsid w:val="00566F84"/>
    <w:rsid w:val="0057052A"/>
    <w:rsid w:val="00591FD1"/>
    <w:rsid w:val="005A6E21"/>
    <w:rsid w:val="005B00EF"/>
    <w:rsid w:val="005B6F68"/>
    <w:rsid w:val="005C0A98"/>
    <w:rsid w:val="005C436B"/>
    <w:rsid w:val="005E00B7"/>
    <w:rsid w:val="006021E4"/>
    <w:rsid w:val="006025D9"/>
    <w:rsid w:val="0060346F"/>
    <w:rsid w:val="00612E3F"/>
    <w:rsid w:val="00616F65"/>
    <w:rsid w:val="006226DB"/>
    <w:rsid w:val="0065269A"/>
    <w:rsid w:val="00670208"/>
    <w:rsid w:val="0067278A"/>
    <w:rsid w:val="00673072"/>
    <w:rsid w:val="00674783"/>
    <w:rsid w:val="006820F6"/>
    <w:rsid w:val="00683615"/>
    <w:rsid w:val="0069727C"/>
    <w:rsid w:val="006B7DE1"/>
    <w:rsid w:val="006B7FF4"/>
    <w:rsid w:val="006C2657"/>
    <w:rsid w:val="006C38D9"/>
    <w:rsid w:val="006C45A9"/>
    <w:rsid w:val="006F08B6"/>
    <w:rsid w:val="006F0BC3"/>
    <w:rsid w:val="006F5581"/>
    <w:rsid w:val="00707269"/>
    <w:rsid w:val="00713618"/>
    <w:rsid w:val="007162C5"/>
    <w:rsid w:val="00716318"/>
    <w:rsid w:val="00717C04"/>
    <w:rsid w:val="007205E4"/>
    <w:rsid w:val="00721C31"/>
    <w:rsid w:val="00730A9A"/>
    <w:rsid w:val="007338A0"/>
    <w:rsid w:val="0074093D"/>
    <w:rsid w:val="007520AD"/>
    <w:rsid w:val="00756CA4"/>
    <w:rsid w:val="007840B2"/>
    <w:rsid w:val="007861D3"/>
    <w:rsid w:val="007879CD"/>
    <w:rsid w:val="0079125A"/>
    <w:rsid w:val="007A25FB"/>
    <w:rsid w:val="007A306C"/>
    <w:rsid w:val="007A38D7"/>
    <w:rsid w:val="007C531F"/>
    <w:rsid w:val="007C5ED3"/>
    <w:rsid w:val="007C6C41"/>
    <w:rsid w:val="007C6FED"/>
    <w:rsid w:val="007D3116"/>
    <w:rsid w:val="007D6D27"/>
    <w:rsid w:val="007E0B5F"/>
    <w:rsid w:val="007F65BE"/>
    <w:rsid w:val="00803FFC"/>
    <w:rsid w:val="00807D2A"/>
    <w:rsid w:val="00825AC2"/>
    <w:rsid w:val="00826487"/>
    <w:rsid w:val="00842380"/>
    <w:rsid w:val="00847A71"/>
    <w:rsid w:val="0085019F"/>
    <w:rsid w:val="00854CC0"/>
    <w:rsid w:val="008576F8"/>
    <w:rsid w:val="00872BFC"/>
    <w:rsid w:val="00874F50"/>
    <w:rsid w:val="00880B5A"/>
    <w:rsid w:val="00881844"/>
    <w:rsid w:val="008A08DF"/>
    <w:rsid w:val="008A15A2"/>
    <w:rsid w:val="008E4A76"/>
    <w:rsid w:val="00906D6E"/>
    <w:rsid w:val="009128E6"/>
    <w:rsid w:val="00914686"/>
    <w:rsid w:val="00922D75"/>
    <w:rsid w:val="00944182"/>
    <w:rsid w:val="00946739"/>
    <w:rsid w:val="00955CC7"/>
    <w:rsid w:val="00956B7C"/>
    <w:rsid w:val="00960C94"/>
    <w:rsid w:val="00961048"/>
    <w:rsid w:val="0096483E"/>
    <w:rsid w:val="00966ACD"/>
    <w:rsid w:val="009820FC"/>
    <w:rsid w:val="009839E4"/>
    <w:rsid w:val="00986B81"/>
    <w:rsid w:val="009A363C"/>
    <w:rsid w:val="009A4D81"/>
    <w:rsid w:val="009A52D5"/>
    <w:rsid w:val="009C11BE"/>
    <w:rsid w:val="009C5D53"/>
    <w:rsid w:val="009E0E7B"/>
    <w:rsid w:val="009E13E4"/>
    <w:rsid w:val="009E65A7"/>
    <w:rsid w:val="009E74D4"/>
    <w:rsid w:val="00A2205F"/>
    <w:rsid w:val="00A27769"/>
    <w:rsid w:val="00A3091E"/>
    <w:rsid w:val="00A31F95"/>
    <w:rsid w:val="00A57C91"/>
    <w:rsid w:val="00A83E5C"/>
    <w:rsid w:val="00A94234"/>
    <w:rsid w:val="00AA1426"/>
    <w:rsid w:val="00AA15E3"/>
    <w:rsid w:val="00AA770B"/>
    <w:rsid w:val="00AC2828"/>
    <w:rsid w:val="00AE11AC"/>
    <w:rsid w:val="00AE6B74"/>
    <w:rsid w:val="00AE71D0"/>
    <w:rsid w:val="00B0115F"/>
    <w:rsid w:val="00B03F5C"/>
    <w:rsid w:val="00B052C6"/>
    <w:rsid w:val="00B15700"/>
    <w:rsid w:val="00B162A1"/>
    <w:rsid w:val="00B20473"/>
    <w:rsid w:val="00B20DA3"/>
    <w:rsid w:val="00B22FC9"/>
    <w:rsid w:val="00B24694"/>
    <w:rsid w:val="00B24CC4"/>
    <w:rsid w:val="00B24F76"/>
    <w:rsid w:val="00B3411C"/>
    <w:rsid w:val="00B34966"/>
    <w:rsid w:val="00B63D0A"/>
    <w:rsid w:val="00B65C45"/>
    <w:rsid w:val="00B814A1"/>
    <w:rsid w:val="00B911E0"/>
    <w:rsid w:val="00B92761"/>
    <w:rsid w:val="00B93A4A"/>
    <w:rsid w:val="00B941D4"/>
    <w:rsid w:val="00BA1425"/>
    <w:rsid w:val="00BB0574"/>
    <w:rsid w:val="00BB0FB5"/>
    <w:rsid w:val="00BB7598"/>
    <w:rsid w:val="00BE17D2"/>
    <w:rsid w:val="00BE4042"/>
    <w:rsid w:val="00BE64B6"/>
    <w:rsid w:val="00BF1CD2"/>
    <w:rsid w:val="00BF2034"/>
    <w:rsid w:val="00BF71AB"/>
    <w:rsid w:val="00C17ACC"/>
    <w:rsid w:val="00C24298"/>
    <w:rsid w:val="00C43D85"/>
    <w:rsid w:val="00C45FED"/>
    <w:rsid w:val="00C55CC6"/>
    <w:rsid w:val="00C67F76"/>
    <w:rsid w:val="00C748AE"/>
    <w:rsid w:val="00C74FF1"/>
    <w:rsid w:val="00C82227"/>
    <w:rsid w:val="00C871B3"/>
    <w:rsid w:val="00CA5D45"/>
    <w:rsid w:val="00CB13BB"/>
    <w:rsid w:val="00CC6819"/>
    <w:rsid w:val="00CE38FF"/>
    <w:rsid w:val="00CF0E20"/>
    <w:rsid w:val="00D002F6"/>
    <w:rsid w:val="00D01B11"/>
    <w:rsid w:val="00D037E0"/>
    <w:rsid w:val="00D1068E"/>
    <w:rsid w:val="00D20D42"/>
    <w:rsid w:val="00D21F62"/>
    <w:rsid w:val="00D26BB1"/>
    <w:rsid w:val="00D31321"/>
    <w:rsid w:val="00D44487"/>
    <w:rsid w:val="00D4658C"/>
    <w:rsid w:val="00D4791B"/>
    <w:rsid w:val="00D51B2B"/>
    <w:rsid w:val="00D5433F"/>
    <w:rsid w:val="00D63D04"/>
    <w:rsid w:val="00D75073"/>
    <w:rsid w:val="00D75A3C"/>
    <w:rsid w:val="00D83413"/>
    <w:rsid w:val="00D8449C"/>
    <w:rsid w:val="00D92CFA"/>
    <w:rsid w:val="00DA0118"/>
    <w:rsid w:val="00DB2C4C"/>
    <w:rsid w:val="00DB4EFC"/>
    <w:rsid w:val="00DC0218"/>
    <w:rsid w:val="00DD7C21"/>
    <w:rsid w:val="00DE2990"/>
    <w:rsid w:val="00DF705F"/>
    <w:rsid w:val="00E113A9"/>
    <w:rsid w:val="00E25324"/>
    <w:rsid w:val="00E274C0"/>
    <w:rsid w:val="00E4386F"/>
    <w:rsid w:val="00E473DD"/>
    <w:rsid w:val="00E53C9E"/>
    <w:rsid w:val="00E70FF5"/>
    <w:rsid w:val="00E7464A"/>
    <w:rsid w:val="00E83887"/>
    <w:rsid w:val="00E840A3"/>
    <w:rsid w:val="00E86572"/>
    <w:rsid w:val="00EA07FE"/>
    <w:rsid w:val="00EA18E8"/>
    <w:rsid w:val="00EA2A3C"/>
    <w:rsid w:val="00EA2B1F"/>
    <w:rsid w:val="00EA575F"/>
    <w:rsid w:val="00EC2269"/>
    <w:rsid w:val="00EC7409"/>
    <w:rsid w:val="00ED3238"/>
    <w:rsid w:val="00EE16C0"/>
    <w:rsid w:val="00EE5BE0"/>
    <w:rsid w:val="00EE5F0E"/>
    <w:rsid w:val="00EE62E3"/>
    <w:rsid w:val="00EF09E1"/>
    <w:rsid w:val="00EF3EB1"/>
    <w:rsid w:val="00F04991"/>
    <w:rsid w:val="00F134DC"/>
    <w:rsid w:val="00F135E0"/>
    <w:rsid w:val="00F13778"/>
    <w:rsid w:val="00F2066C"/>
    <w:rsid w:val="00F20FF3"/>
    <w:rsid w:val="00F23CE4"/>
    <w:rsid w:val="00F35B75"/>
    <w:rsid w:val="00F46069"/>
    <w:rsid w:val="00F46696"/>
    <w:rsid w:val="00F563C1"/>
    <w:rsid w:val="00F624A8"/>
    <w:rsid w:val="00F65CE8"/>
    <w:rsid w:val="00F661D1"/>
    <w:rsid w:val="00F739C9"/>
    <w:rsid w:val="00F75C1F"/>
    <w:rsid w:val="00F841F2"/>
    <w:rsid w:val="00F92C09"/>
    <w:rsid w:val="00FB19C9"/>
    <w:rsid w:val="00FC0CE1"/>
    <w:rsid w:val="00FC2DD3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AA6A735-16B3-4574-8CDA-95D59982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0</TotalTime>
  <Pages>4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2</cp:revision>
  <cp:lastPrinted>2015-10-29T12:33:00Z</cp:lastPrinted>
  <dcterms:created xsi:type="dcterms:W3CDTF">2023-02-22T17:53:00Z</dcterms:created>
  <dcterms:modified xsi:type="dcterms:W3CDTF">2023-02-22T17:53:00Z</dcterms:modified>
</cp:coreProperties>
</file>